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31EB" w14:textId="77777777" w:rsidR="0051642C" w:rsidRPr="0047487D" w:rsidRDefault="0047745F" w:rsidP="0047745F">
      <w:pPr>
        <w:shd w:val="clear" w:color="auto" w:fill="FFFFFF"/>
        <w:ind w:firstLine="720"/>
        <w:jc w:val="right"/>
        <w:rPr>
          <w:rFonts w:ascii="Times New Roman" w:eastAsia="Times New Roman" w:hAnsi="Times New Roman" w:cs="Times New Roman"/>
          <w:color w:val="000000"/>
          <w:sz w:val="20"/>
          <w:szCs w:val="20"/>
          <w:lang w:eastAsia="zh-CN"/>
        </w:rPr>
      </w:pPr>
      <w:r w:rsidRPr="0047487D">
        <w:rPr>
          <w:rFonts w:ascii="Times New Roman" w:eastAsia="Times New Roman" w:hAnsi="Times New Roman" w:cs="Times New Roman"/>
          <w:color w:val="000000"/>
          <w:sz w:val="20"/>
          <w:szCs w:val="20"/>
          <w:lang w:eastAsia="zh-CN"/>
        </w:rPr>
        <w:t>Pirkimo sąlygų</w:t>
      </w:r>
      <w:r w:rsidR="0051642C" w:rsidRPr="0047487D">
        <w:rPr>
          <w:rFonts w:ascii="Times New Roman" w:eastAsia="Times New Roman" w:hAnsi="Times New Roman" w:cs="Times New Roman"/>
          <w:color w:val="000000"/>
          <w:sz w:val="20"/>
          <w:szCs w:val="20"/>
          <w:lang w:eastAsia="zh-CN"/>
        </w:rPr>
        <w:t xml:space="preserve"> </w:t>
      </w:r>
    </w:p>
    <w:p w14:paraId="30970C5E" w14:textId="422AABE0" w:rsidR="0047745F" w:rsidRPr="00735EE2" w:rsidRDefault="006A5042" w:rsidP="0047745F">
      <w:pPr>
        <w:shd w:val="clear" w:color="auto" w:fill="FFFFFF"/>
        <w:ind w:firstLine="720"/>
        <w:jc w:val="right"/>
        <w:rPr>
          <w:rFonts w:ascii="Times New Roman" w:eastAsia="Times New Roman" w:hAnsi="Times New Roman" w:cs="Times New Roman"/>
          <w:b/>
          <w:bCs/>
          <w:color w:val="262626"/>
          <w:sz w:val="20"/>
          <w:szCs w:val="20"/>
          <w:lang w:eastAsia="lt-LT"/>
        </w:rPr>
      </w:pPr>
      <w:r>
        <w:rPr>
          <w:rFonts w:ascii="Times New Roman" w:eastAsia="Times New Roman" w:hAnsi="Times New Roman" w:cs="Times New Roman"/>
          <w:color w:val="000000"/>
          <w:sz w:val="20"/>
          <w:szCs w:val="20"/>
          <w:lang w:eastAsia="zh-CN"/>
        </w:rPr>
        <w:t>11</w:t>
      </w:r>
      <w:r w:rsidR="0047745F" w:rsidRPr="0047487D">
        <w:rPr>
          <w:rFonts w:ascii="Times New Roman" w:eastAsia="Times New Roman" w:hAnsi="Times New Roman" w:cs="Times New Roman"/>
          <w:color w:val="000000"/>
          <w:sz w:val="20"/>
          <w:szCs w:val="20"/>
          <w:lang w:eastAsia="zh-CN"/>
        </w:rPr>
        <w:t xml:space="preserve"> priedas</w:t>
      </w:r>
      <w:r w:rsidR="0047745F" w:rsidRPr="0047487D">
        <w:rPr>
          <w:rFonts w:ascii="Times New Roman" w:eastAsia="Times New Roman" w:hAnsi="Times New Roman" w:cs="Times New Roman"/>
          <w:color w:val="000000"/>
          <w:sz w:val="20"/>
          <w:szCs w:val="20"/>
          <w:lang w:val="en-US" w:eastAsia="zh-CN"/>
        </w:rPr>
        <w:t xml:space="preserve"> </w:t>
      </w:r>
      <w:r w:rsidR="00774F4D" w:rsidRPr="0047487D">
        <w:rPr>
          <w:rFonts w:ascii="Times New Roman" w:eastAsia="Times New Roman" w:hAnsi="Times New Roman" w:cs="Times New Roman"/>
          <w:color w:val="000000"/>
          <w:sz w:val="20"/>
          <w:szCs w:val="20"/>
          <w:lang w:val="en-US" w:eastAsia="zh-CN"/>
        </w:rPr>
        <w:t>,,</w:t>
      </w:r>
      <w:r w:rsidR="0051642C" w:rsidRPr="0047487D">
        <w:rPr>
          <w:rFonts w:ascii="Times New Roman" w:eastAsia="Times New Roman" w:hAnsi="Times New Roman" w:cs="Times New Roman"/>
          <w:sz w:val="20"/>
          <w:szCs w:val="20"/>
        </w:rPr>
        <w:t>Informavimas apie asmens duomenų tvarkymą</w:t>
      </w:r>
      <w:r w:rsidR="0047745F" w:rsidRPr="00735EE2">
        <w:rPr>
          <w:rFonts w:ascii="Times New Roman" w:eastAsia="Times New Roman" w:hAnsi="Times New Roman" w:cs="Times New Roman"/>
          <w:b/>
          <w:bCs/>
          <w:color w:val="262626"/>
          <w:sz w:val="20"/>
          <w:szCs w:val="20"/>
          <w:lang w:eastAsia="lt-LT"/>
        </w:rPr>
        <w:t>“</w:t>
      </w:r>
    </w:p>
    <w:p w14:paraId="77DB07B4" w14:textId="2DC23D01" w:rsidR="00EA79FA" w:rsidRPr="007D4FE9" w:rsidRDefault="00EA79FA" w:rsidP="0047745F">
      <w:pPr>
        <w:jc w:val="right"/>
        <w:rPr>
          <w:rFonts w:ascii="Times New Roman" w:eastAsia="Times New Roman" w:hAnsi="Times New Roman" w:cs="Times New Roman"/>
          <w:color w:val="000000"/>
          <w:sz w:val="24"/>
          <w:szCs w:val="24"/>
          <w:lang w:eastAsia="zh-CN"/>
        </w:rPr>
      </w:pPr>
    </w:p>
    <w:p w14:paraId="5073865C"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INFORMAVIMO PRANEŠIMAS APIE JŪSŲ DUOMENŲ TVARKYMĄ</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20B3EBD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841BB4">
        <w:rPr>
          <w:rFonts w:ascii="Times New Roman" w:eastAsia="Calibri" w:hAnsi="Times New Roman" w:cs="Times New Roman"/>
          <w:color w:val="000000" w:themeColor="text1"/>
          <w:sz w:val="24"/>
          <w:szCs w:val="24"/>
        </w:rPr>
        <w:t>BĮ Kauno apskrities viešoji Ąžuolyno biblioteka</w:t>
      </w:r>
      <w:r w:rsidR="0004473C" w:rsidRPr="00B61598">
        <w:rPr>
          <w:rFonts w:ascii="Times New Roman" w:eastAsia="Calibri" w:hAnsi="Times New Roman" w:cs="Times New Roman"/>
          <w:color w:val="000000" w:themeColor="text1"/>
          <w:sz w:val="24"/>
          <w:szCs w:val="24"/>
        </w:rPr>
        <w:t xml:space="preserve">, juridinio asmens kodas </w:t>
      </w:r>
      <w:r w:rsidR="00E06ACB" w:rsidRPr="00E06ACB">
        <w:rPr>
          <w:rFonts w:ascii="Times New Roman" w:hAnsi="Times New Roman" w:cs="Times New Roman"/>
          <w:sz w:val="24"/>
          <w:szCs w:val="24"/>
        </w:rPr>
        <w:t>190758138</w:t>
      </w:r>
      <w:r w:rsidR="0004473C" w:rsidRPr="00E06ACB">
        <w:rPr>
          <w:rFonts w:ascii="Times New Roman" w:eastAsia="Calibri" w:hAnsi="Times New Roman" w:cs="Times New Roman"/>
          <w:color w:val="000000" w:themeColor="text1"/>
          <w:sz w:val="24"/>
          <w:szCs w:val="24"/>
        </w:rPr>
        <w:t xml:space="preserve">,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 xml:space="preserve">adresas </w:t>
      </w:r>
      <w:r w:rsidR="00E06ACB">
        <w:rPr>
          <w:rFonts w:ascii="Times New Roman" w:eastAsia="Calibri" w:hAnsi="Times New Roman" w:cs="Times New Roman"/>
          <w:color w:val="000000" w:themeColor="text1"/>
          <w:sz w:val="24"/>
          <w:szCs w:val="24"/>
        </w:rPr>
        <w:t>Radastų g. 2, Kaunas</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E06ACB" w:rsidRPr="00204F45">
          <w:rPr>
            <w:rStyle w:val="Hyperlink"/>
            <w:rFonts w:ascii="Times New Roman" w:eastAsia="Calibri" w:hAnsi="Times New Roman" w:cs="Times New Roman"/>
            <w:sz w:val="24"/>
            <w:szCs w:val="24"/>
          </w:rPr>
          <w:t>info@azuolynobiblioteka.lt</w:t>
        </w:r>
      </w:hyperlink>
      <w:r w:rsidR="00E06ACB">
        <w:rPr>
          <w:rFonts w:ascii="Times New Roman" w:eastAsia="Calibri" w:hAnsi="Times New Roman" w:cs="Times New Roman"/>
          <w:sz w:val="24"/>
          <w:szCs w:val="24"/>
        </w:rPr>
        <w:t xml:space="preserve"> (toliau - Ąžuolyno biblioteka)</w:t>
      </w:r>
      <w:r w:rsidR="00E06ACB">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r w:rsidR="00E06ACB">
        <w:rPr>
          <w:rFonts w:ascii="Times New Roman" w:eastAsia="Calibri" w:hAnsi="Times New Roman" w:cs="Times New Roman"/>
          <w:sz w:val="24"/>
          <w:szCs w:val="24"/>
        </w:rPr>
        <w:t>Ąžuolyno biblioteka</w:t>
      </w:r>
      <w:r w:rsidR="00E06ACB"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06717CFE"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E06ACB">
        <w:rPr>
          <w:rFonts w:ascii="Times New Roman" w:eastAsia="Calibri" w:hAnsi="Times New Roman" w:cs="Times New Roman"/>
          <w:sz w:val="24"/>
          <w:szCs w:val="24"/>
        </w:rPr>
        <w:t>Ąžuolyno biblioteka</w:t>
      </w:r>
      <w:r w:rsidR="00E06ACB"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rPr>
        <w:t xml:space="preserve">teikia asmens duomenis valstybės registrams ir informacinėms sistemoms, </w:t>
      </w:r>
      <w:r w:rsidR="00E06ACB">
        <w:rPr>
          <w:rFonts w:ascii="Times New Roman" w:eastAsia="Calibri" w:hAnsi="Times New Roman" w:cs="Times New Roman"/>
          <w:sz w:val="24"/>
          <w:szCs w:val="24"/>
        </w:rPr>
        <w:t>Ąžuolyno bibliotek</w:t>
      </w:r>
      <w:r w:rsidR="00E06ACB">
        <w:rPr>
          <w:rFonts w:ascii="Times New Roman" w:eastAsia="Calibri" w:hAnsi="Times New Roman" w:cs="Times New Roman"/>
          <w:sz w:val="24"/>
          <w:szCs w:val="24"/>
        </w:rPr>
        <w:t xml:space="preserve">os </w:t>
      </w:r>
      <w:r w:rsidRPr="00EA4FDF">
        <w:rPr>
          <w:rFonts w:ascii="Times New Roman" w:hAnsi="Times New Roman" w:cs="Times New Roman"/>
          <w:color w:val="000000" w:themeColor="text1"/>
          <w:sz w:val="24"/>
          <w:szCs w:val="24"/>
        </w:rPr>
        <w:t xml:space="preserve">veiklos patikrinimus atliekančioms valstybės institucijoms, kitoms valstybės institucijoms ir kitiems tretiesiems asmenims, kuriems teikti asmens duomenis </w:t>
      </w:r>
      <w:r w:rsidR="00E06ACB">
        <w:rPr>
          <w:rFonts w:ascii="Times New Roman" w:eastAsia="Calibri" w:hAnsi="Times New Roman" w:cs="Times New Roman"/>
          <w:sz w:val="24"/>
          <w:szCs w:val="24"/>
        </w:rPr>
        <w:t>Ąžuolyno bibliotek</w:t>
      </w:r>
      <w:r w:rsidR="00E06ACB">
        <w:rPr>
          <w:rFonts w:ascii="Times New Roman" w:eastAsia="Calibri" w:hAnsi="Times New Roman" w:cs="Times New Roman"/>
          <w:sz w:val="24"/>
          <w:szCs w:val="24"/>
        </w:rPr>
        <w:t>ą</w:t>
      </w:r>
      <w:r w:rsidR="00E06ACB"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rPr>
        <w:t>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7A2BF55"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FB368D">
        <w:rPr>
          <w:rFonts w:ascii="Times New Roman" w:eastAsia="Calibri" w:hAnsi="Times New Roman" w:cs="Times New Roman"/>
          <w:sz w:val="24"/>
          <w:szCs w:val="24"/>
        </w:rPr>
        <w:t>Ąžuolyno bibliotek</w:t>
      </w:r>
      <w:r w:rsidR="00FB368D">
        <w:rPr>
          <w:rFonts w:ascii="Times New Roman" w:eastAsia="Calibri" w:hAnsi="Times New Roman" w:cs="Times New Roman"/>
          <w:sz w:val="24"/>
          <w:szCs w:val="24"/>
        </w:rPr>
        <w:t xml:space="preserve">os duomenų </w:t>
      </w:r>
      <w:r w:rsidR="0004473C" w:rsidRPr="00DA5243">
        <w:rPr>
          <w:rFonts w:ascii="Times New Roman" w:hAnsi="Times New Roman" w:cs="Times New Roman"/>
          <w:sz w:val="24"/>
          <w:szCs w:val="24"/>
        </w:rPr>
        <w:t xml:space="preserve">apsaugos pareigūną </w:t>
      </w:r>
      <w:r w:rsidR="00F01BBD">
        <w:rPr>
          <w:rFonts w:ascii="Times New Roman" w:hAnsi="Times New Roman" w:cs="Times New Roman"/>
          <w:sz w:val="24"/>
          <w:szCs w:val="24"/>
        </w:rPr>
        <w:t xml:space="preserve">el. p. </w:t>
      </w:r>
      <w:hyperlink r:id="rId5" w:history="1">
        <w:r w:rsidR="00FB368D" w:rsidRPr="006A5042">
          <w:rPr>
            <w:rStyle w:val="Hyperlink"/>
            <w:rFonts w:ascii="Times New Roman" w:hAnsi="Times New Roman" w:cs="Times New Roman"/>
            <w:sz w:val="24"/>
            <w:szCs w:val="24"/>
          </w:rPr>
          <w:t>m.proskiene</w:t>
        </w:r>
        <w:r w:rsidR="00FB368D" w:rsidRPr="006A5042">
          <w:rPr>
            <w:rStyle w:val="Hyperlink"/>
            <w:rFonts w:ascii="Times New Roman" w:hAnsi="Times New Roman" w:cs="Times New Roman"/>
            <w:sz w:val="24"/>
            <w:szCs w:val="24"/>
            <w:lang w:val="en-US"/>
          </w:rPr>
          <w:t>@azuolynobiblioteka.lt</w:t>
        </w:r>
      </w:hyperlink>
      <w:r w:rsidR="00F01BBD" w:rsidRPr="006A5042">
        <w:rPr>
          <w:rFonts w:ascii="Times New Roman" w:hAnsi="Times New Roman" w:cs="Times New Roman"/>
          <w:sz w:val="24"/>
          <w:szCs w:val="24"/>
          <w:lang w:val="en-US"/>
        </w:rPr>
        <w:t xml:space="preserve"> </w:t>
      </w:r>
      <w:r w:rsidR="006A5042" w:rsidRPr="006A5042">
        <w:rPr>
          <w:rFonts w:ascii="Times New Roman" w:hAnsi="Times New Roman" w:cs="Times New Roman"/>
          <w:color w:val="000000"/>
          <w:sz w:val="24"/>
          <w:szCs w:val="24"/>
          <w:shd w:val="clear" w:color="auto" w:fill="FFFFFF"/>
        </w:rPr>
        <w:t>arba t</w:t>
      </w:r>
      <w:r w:rsidR="006A5042" w:rsidRPr="006A5042">
        <w:rPr>
          <w:rFonts w:ascii="Times New Roman" w:hAnsi="Times New Roman" w:cs="Times New Roman"/>
          <w:color w:val="000000"/>
          <w:sz w:val="24"/>
          <w:szCs w:val="24"/>
          <w:shd w:val="clear" w:color="auto" w:fill="FFFFFF"/>
        </w:rPr>
        <w:t>el. +370 37 324246</w:t>
      </w:r>
      <w:r w:rsidR="006A5042" w:rsidRPr="006A5042">
        <w:rPr>
          <w:rFonts w:ascii="Times New Roman" w:hAnsi="Times New Roman" w:cs="Times New Roman"/>
          <w:color w:val="000000"/>
          <w:sz w:val="24"/>
          <w:szCs w:val="24"/>
          <w:shd w:val="clear" w:color="auto" w:fill="FFFFFF"/>
        </w:rPr>
        <w:t>.</w:t>
      </w:r>
      <w:r w:rsidR="006A5042">
        <w:rPr>
          <w:color w:val="000000"/>
          <w:shd w:val="clear" w:color="auto" w:fill="FFFFFF"/>
        </w:rPr>
        <w:t> </w:t>
      </w:r>
    </w:p>
    <w:p w14:paraId="4C21B8CC" w14:textId="16AB041E"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lastRenderedPageBreak/>
        <w:t xml:space="preserve">7. Informuojame, kad </w:t>
      </w:r>
      <w:r w:rsidR="006A5042">
        <w:rPr>
          <w:rFonts w:ascii="Times New Roman" w:eastAsia="Calibri" w:hAnsi="Times New Roman" w:cs="Times New Roman"/>
          <w:sz w:val="24"/>
          <w:szCs w:val="24"/>
        </w:rPr>
        <w:t>Ąžuolyno bibliotek</w:t>
      </w:r>
      <w:r w:rsidR="006A5042">
        <w:rPr>
          <w:rFonts w:ascii="Times New Roman" w:eastAsia="Calibri" w:hAnsi="Times New Roman" w:cs="Times New Roman"/>
          <w:sz w:val="24"/>
          <w:szCs w:val="24"/>
        </w:rPr>
        <w:t>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0E436199"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6A5042">
        <w:rPr>
          <w:rFonts w:ascii="Times New Roman" w:eastAsia="Calibri" w:hAnsi="Times New Roman" w:cs="Times New Roman"/>
          <w:sz w:val="24"/>
          <w:szCs w:val="24"/>
        </w:rPr>
        <w:t>Ąžuolyno biblioteka</w:t>
      </w:r>
      <w:r w:rsidR="006A5042"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345EC557"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6A5042">
        <w:rPr>
          <w:rFonts w:ascii="Times New Roman" w:eastAsia="Calibri" w:hAnsi="Times New Roman" w:cs="Times New Roman"/>
          <w:sz w:val="24"/>
          <w:szCs w:val="24"/>
        </w:rPr>
        <w:t>Ąžuolyno biblioteka</w:t>
      </w:r>
      <w:r w:rsidR="006A504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w:t>
      </w:r>
      <w:r w:rsidR="006A5042">
        <w:rPr>
          <w:rFonts w:ascii="Times New Roman" w:hAnsi="Times New Roman" w:cs="Times New Roman"/>
          <w:i/>
          <w:color w:val="000000" w:themeColor="text1"/>
          <w:sz w:val="24"/>
          <w:szCs w:val="24"/>
          <w:u w:val="single"/>
        </w:rPr>
        <w:t>azuolynobiblioteka</w:t>
      </w:r>
      <w:r w:rsidR="00F01BBD" w:rsidRPr="00EA4FDF">
        <w:rPr>
          <w:rFonts w:ascii="Times New Roman" w:hAnsi="Times New Roman" w:cs="Times New Roman"/>
          <w:i/>
          <w:color w:val="000000" w:themeColor="text1"/>
          <w:sz w:val="24"/>
          <w:szCs w:val="24"/>
          <w:u w:val="single"/>
        </w:rPr>
        <w:t>.lt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skiltyje „Asmens duomenų apsauga“</w:t>
      </w:r>
      <w:r w:rsidR="006A5042">
        <w:rPr>
          <w:rFonts w:ascii="Times New Roman" w:hAnsi="Times New Roman" w:cs="Times New Roman"/>
          <w:color w:val="000000" w:themeColor="text1"/>
          <w:sz w:val="24"/>
          <w:szCs w:val="24"/>
        </w:rPr>
        <w:t>.</w:t>
      </w:r>
    </w:p>
    <w:p w14:paraId="73133106" w14:textId="55F9212E"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w:t>
      </w:r>
      <w:r w:rsidR="006A5042">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6A5042">
        <w:rPr>
          <w:rFonts w:ascii="Times New Roman" w:eastAsia="Calibri" w:hAnsi="Times New Roman" w:cs="Times New Roman"/>
          <w:sz w:val="24"/>
          <w:szCs w:val="24"/>
        </w:rPr>
        <w:t>Ąžuolyno biblioteka</w:t>
      </w:r>
      <w:r w:rsidR="006A5042"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neteisėtai tvarko Jūsų asmens duomenis arba neįgyvendina Jūsų teisių.</w:t>
      </w:r>
    </w:p>
    <w:p w14:paraId="424C9E1A" w14:textId="77777777" w:rsidR="00BB1B0D" w:rsidRDefault="00BB1B0D" w:rsidP="00BB1B0D">
      <w:pPr>
        <w:tabs>
          <w:tab w:val="left" w:pos="567"/>
        </w:tabs>
        <w:ind w:firstLine="426"/>
        <w:jc w:val="both"/>
        <w:rPr>
          <w:color w:val="000000" w:themeColor="text1"/>
          <w:szCs w:val="24"/>
        </w:rPr>
      </w:pPr>
    </w:p>
    <w:p w14:paraId="6ED8669B" w14:textId="2512FA6D" w:rsidR="006A5042" w:rsidRPr="00EA4FDF" w:rsidRDefault="006A5042" w:rsidP="006A5042">
      <w:pPr>
        <w:tabs>
          <w:tab w:val="left" w:pos="567"/>
        </w:tabs>
        <w:ind w:firstLine="426"/>
        <w:jc w:val="center"/>
        <w:rPr>
          <w:color w:val="000000" w:themeColor="text1"/>
          <w:szCs w:val="24"/>
        </w:rPr>
      </w:pPr>
      <w:r>
        <w:rPr>
          <w:color w:val="000000" w:themeColor="text1"/>
          <w:szCs w:val="24"/>
        </w:rPr>
        <w:t>_______________________________</w:t>
      </w:r>
    </w:p>
    <w:p w14:paraId="5D9FFA32" w14:textId="77777777" w:rsidR="00096CF0" w:rsidRPr="00096CF0" w:rsidRDefault="00096CF0" w:rsidP="00BB1B0D">
      <w:pPr>
        <w:shd w:val="clear" w:color="auto" w:fill="FFFFFF"/>
        <w:ind w:firstLine="709"/>
        <w:jc w:val="both"/>
        <w:rPr>
          <w:b/>
          <w:bCs/>
        </w:rPr>
      </w:pPr>
    </w:p>
    <w:sectPr w:rsidR="00096CF0" w:rsidRPr="00096CF0" w:rsidSect="00BF30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4473C"/>
    <w:rsid w:val="00096CF0"/>
    <w:rsid w:val="000D7167"/>
    <w:rsid w:val="000F0EFF"/>
    <w:rsid w:val="00142ECE"/>
    <w:rsid w:val="00154099"/>
    <w:rsid w:val="00167A4E"/>
    <w:rsid w:val="001B6B10"/>
    <w:rsid w:val="0022542B"/>
    <w:rsid w:val="00274B4D"/>
    <w:rsid w:val="003B2949"/>
    <w:rsid w:val="003E26D1"/>
    <w:rsid w:val="003E7996"/>
    <w:rsid w:val="0047487D"/>
    <w:rsid w:val="0047745F"/>
    <w:rsid w:val="004838AE"/>
    <w:rsid w:val="005001E9"/>
    <w:rsid w:val="0051642C"/>
    <w:rsid w:val="00670A5A"/>
    <w:rsid w:val="006A044C"/>
    <w:rsid w:val="006A5042"/>
    <w:rsid w:val="006C218C"/>
    <w:rsid w:val="00735EE2"/>
    <w:rsid w:val="00742585"/>
    <w:rsid w:val="00747E18"/>
    <w:rsid w:val="007567EC"/>
    <w:rsid w:val="00774F4D"/>
    <w:rsid w:val="007D4C91"/>
    <w:rsid w:val="007D4FE9"/>
    <w:rsid w:val="00804950"/>
    <w:rsid w:val="00841BB4"/>
    <w:rsid w:val="008742C4"/>
    <w:rsid w:val="0087691A"/>
    <w:rsid w:val="00906E8F"/>
    <w:rsid w:val="009271E0"/>
    <w:rsid w:val="00970D4E"/>
    <w:rsid w:val="009C3683"/>
    <w:rsid w:val="00A666A6"/>
    <w:rsid w:val="00AB7C47"/>
    <w:rsid w:val="00AC289C"/>
    <w:rsid w:val="00B61598"/>
    <w:rsid w:val="00B73C1A"/>
    <w:rsid w:val="00BB1B0D"/>
    <w:rsid w:val="00BB1B6D"/>
    <w:rsid w:val="00BF303F"/>
    <w:rsid w:val="00C17849"/>
    <w:rsid w:val="00CF612A"/>
    <w:rsid w:val="00DA5243"/>
    <w:rsid w:val="00DC170D"/>
    <w:rsid w:val="00E06ACB"/>
    <w:rsid w:val="00E24362"/>
    <w:rsid w:val="00E747B6"/>
    <w:rsid w:val="00EA4FDF"/>
    <w:rsid w:val="00EA79FA"/>
    <w:rsid w:val="00EE1360"/>
    <w:rsid w:val="00EF2158"/>
    <w:rsid w:val="00F01BBD"/>
    <w:rsid w:val="00F34A2C"/>
    <w:rsid w:val="00F67E1E"/>
    <w:rsid w:val="00F83A79"/>
    <w:rsid w:val="00FB368D"/>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CF0"/>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niatinklio1">
    <w:name w:val="Įprastas (žiniatinklio)1"/>
    <w:basedOn w:val="Normal"/>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DefaultParagraphFont"/>
    <w:rsid w:val="00096CF0"/>
    <w:rPr>
      <w:b/>
      <w:bCs/>
    </w:rPr>
  </w:style>
  <w:style w:type="character" w:styleId="Emphasis">
    <w:name w:val="Emphasis"/>
    <w:basedOn w:val="DefaultParagraphFont"/>
    <w:uiPriority w:val="20"/>
    <w:qFormat/>
    <w:rsid w:val="00096CF0"/>
    <w:rPr>
      <w:i/>
      <w:iCs/>
    </w:rPr>
  </w:style>
  <w:style w:type="character" w:styleId="Strong">
    <w:name w:val="Strong"/>
    <w:basedOn w:val="DefaultParagraphFont"/>
    <w:uiPriority w:val="22"/>
    <w:qFormat/>
    <w:rsid w:val="00096CF0"/>
    <w:rPr>
      <w:b/>
      <w:bCs/>
    </w:rPr>
  </w:style>
  <w:style w:type="paragraph" w:styleId="NormalWeb">
    <w:name w:val="Normal (Web)"/>
    <w:basedOn w:val="Normal"/>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yperlink">
    <w:name w:val="Hyperlink"/>
    <w:basedOn w:val="DefaultParagraphFont"/>
    <w:uiPriority w:val="99"/>
    <w:unhideWhenUsed/>
    <w:rsid w:val="003E26D1"/>
    <w:rPr>
      <w:color w:val="0000FF"/>
      <w:u w:val="single"/>
    </w:rPr>
  </w:style>
  <w:style w:type="character" w:styleId="UnresolvedMention">
    <w:name w:val="Unresolved Mention"/>
    <w:basedOn w:val="DefaultParagraphFont"/>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proskiene@azuolynobiblioteka.lt" TargetMode="External"/><Relationship Id="rId4" Type="http://schemas.openxmlformats.org/officeDocument/2006/relationships/hyperlink" Target="mailto:info@azuolynobibliotek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814</Words>
  <Characters>4640</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 Baguziene</cp:lastModifiedBy>
  <cp:revision>16</cp:revision>
  <dcterms:created xsi:type="dcterms:W3CDTF">2023-12-06T07:09:00Z</dcterms:created>
  <dcterms:modified xsi:type="dcterms:W3CDTF">2025-07-22T11:46:00Z</dcterms:modified>
</cp:coreProperties>
</file>